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C9F" w:rsidRDefault="003A2D2D">
      <w:pPr>
        <w:rPr>
          <w:sz w:val="24"/>
          <w:szCs w:val="24"/>
        </w:rPr>
      </w:pPr>
      <w:r w:rsidRPr="003A2D2D">
        <w:rPr>
          <w:sz w:val="24"/>
          <w:szCs w:val="24"/>
        </w:rPr>
        <w:t>Střední škola gastronomie, oděvnictví a služeb, Frýdek-Místek, příspěvková organizace</w:t>
      </w:r>
    </w:p>
    <w:p w:rsidR="003A2D2D" w:rsidRDefault="003A2D2D">
      <w:pPr>
        <w:rPr>
          <w:sz w:val="24"/>
          <w:szCs w:val="24"/>
        </w:rPr>
      </w:pPr>
    </w:p>
    <w:p w:rsidR="003A2D2D" w:rsidRDefault="003A2D2D">
      <w:pPr>
        <w:rPr>
          <w:sz w:val="24"/>
          <w:szCs w:val="24"/>
        </w:rPr>
      </w:pPr>
    </w:p>
    <w:p w:rsidR="003A2D2D" w:rsidRDefault="003A2D2D">
      <w:pPr>
        <w:rPr>
          <w:sz w:val="24"/>
          <w:szCs w:val="24"/>
        </w:rPr>
      </w:pPr>
    </w:p>
    <w:p w:rsidR="003A2D2D" w:rsidRDefault="003A2D2D">
      <w:pPr>
        <w:rPr>
          <w:sz w:val="24"/>
          <w:szCs w:val="24"/>
        </w:rPr>
      </w:pPr>
    </w:p>
    <w:p w:rsidR="003A2D2D" w:rsidRDefault="003A2D2D">
      <w:pPr>
        <w:rPr>
          <w:sz w:val="24"/>
          <w:szCs w:val="24"/>
        </w:rPr>
      </w:pPr>
    </w:p>
    <w:p w:rsidR="003A2D2D" w:rsidRPr="003A2D2D" w:rsidRDefault="003A2D2D" w:rsidP="003A2D2D">
      <w:pPr>
        <w:jc w:val="center"/>
        <w:rPr>
          <w:b/>
          <w:sz w:val="28"/>
          <w:szCs w:val="28"/>
        </w:rPr>
      </w:pPr>
      <w:r w:rsidRPr="003A2D2D">
        <w:rPr>
          <w:b/>
          <w:sz w:val="28"/>
          <w:szCs w:val="28"/>
        </w:rPr>
        <w:t>Směrnice č. EK/8/202</w:t>
      </w:r>
      <w:r w:rsidR="006107E1">
        <w:rPr>
          <w:b/>
          <w:sz w:val="28"/>
          <w:szCs w:val="28"/>
        </w:rPr>
        <w:t>6</w:t>
      </w:r>
    </w:p>
    <w:p w:rsidR="003A2D2D" w:rsidRDefault="003A2D2D" w:rsidP="003A2D2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ze dne </w:t>
      </w:r>
      <w:r w:rsidR="0096349C">
        <w:rPr>
          <w:sz w:val="24"/>
          <w:szCs w:val="24"/>
        </w:rPr>
        <w:t>2. 1. 202</w:t>
      </w:r>
      <w:r w:rsidR="006107E1">
        <w:rPr>
          <w:sz w:val="24"/>
          <w:szCs w:val="24"/>
        </w:rPr>
        <w:t>6</w:t>
      </w:r>
    </w:p>
    <w:p w:rsidR="003A2D2D" w:rsidRDefault="003A2D2D" w:rsidP="003A2D2D">
      <w:pPr>
        <w:jc w:val="center"/>
        <w:rPr>
          <w:sz w:val="24"/>
          <w:szCs w:val="24"/>
        </w:rPr>
      </w:pPr>
    </w:p>
    <w:p w:rsidR="003A2D2D" w:rsidRDefault="003A2D2D" w:rsidP="003A2D2D">
      <w:pPr>
        <w:jc w:val="center"/>
        <w:rPr>
          <w:sz w:val="24"/>
          <w:szCs w:val="24"/>
        </w:rPr>
      </w:pPr>
    </w:p>
    <w:p w:rsidR="003A2D2D" w:rsidRDefault="003A2D2D" w:rsidP="003A2D2D">
      <w:pPr>
        <w:jc w:val="center"/>
        <w:rPr>
          <w:sz w:val="24"/>
          <w:szCs w:val="24"/>
        </w:rPr>
      </w:pPr>
    </w:p>
    <w:p w:rsidR="003A2D2D" w:rsidRDefault="003A2D2D" w:rsidP="003A2D2D">
      <w:pPr>
        <w:jc w:val="center"/>
        <w:rPr>
          <w:sz w:val="24"/>
          <w:szCs w:val="24"/>
        </w:rPr>
      </w:pPr>
    </w:p>
    <w:p w:rsidR="003A2D2D" w:rsidRPr="003A2D2D" w:rsidRDefault="003A2D2D" w:rsidP="003A2D2D">
      <w:pPr>
        <w:jc w:val="center"/>
        <w:rPr>
          <w:b/>
          <w:sz w:val="28"/>
          <w:szCs w:val="28"/>
        </w:rPr>
      </w:pPr>
      <w:r w:rsidRPr="003A2D2D">
        <w:rPr>
          <w:b/>
          <w:sz w:val="28"/>
          <w:szCs w:val="28"/>
        </w:rPr>
        <w:t xml:space="preserve">S M Ě R N I C E    U P R A V U J Í C Í   P O S K Y T O V Á N Í   C E S T O V N Í C H   </w:t>
      </w:r>
    </w:p>
    <w:p w:rsidR="003A2D2D" w:rsidRDefault="003A2D2D" w:rsidP="003A2D2D">
      <w:pPr>
        <w:jc w:val="center"/>
        <w:rPr>
          <w:b/>
          <w:sz w:val="28"/>
          <w:szCs w:val="28"/>
        </w:rPr>
      </w:pPr>
      <w:r w:rsidRPr="003A2D2D">
        <w:rPr>
          <w:b/>
          <w:sz w:val="28"/>
          <w:szCs w:val="28"/>
        </w:rPr>
        <w:t>N Á H R A D</w:t>
      </w:r>
    </w:p>
    <w:p w:rsidR="003A2D2D" w:rsidRDefault="003A2D2D" w:rsidP="003A2D2D">
      <w:pPr>
        <w:jc w:val="center"/>
        <w:rPr>
          <w:b/>
          <w:sz w:val="28"/>
          <w:szCs w:val="28"/>
        </w:rPr>
      </w:pPr>
    </w:p>
    <w:p w:rsidR="003A2D2D" w:rsidRDefault="003A2D2D" w:rsidP="003A2D2D">
      <w:pPr>
        <w:jc w:val="center"/>
        <w:rPr>
          <w:b/>
          <w:sz w:val="28"/>
          <w:szCs w:val="28"/>
        </w:rPr>
      </w:pPr>
    </w:p>
    <w:p w:rsidR="003A2D2D" w:rsidRDefault="003A2D2D" w:rsidP="003A2D2D">
      <w:pPr>
        <w:jc w:val="center"/>
        <w:rPr>
          <w:b/>
          <w:sz w:val="28"/>
          <w:szCs w:val="28"/>
        </w:rPr>
      </w:pPr>
    </w:p>
    <w:p w:rsidR="003A2D2D" w:rsidRDefault="003A2D2D" w:rsidP="003A2D2D">
      <w:pPr>
        <w:jc w:val="center"/>
        <w:rPr>
          <w:b/>
          <w:sz w:val="28"/>
          <w:szCs w:val="28"/>
        </w:rPr>
      </w:pPr>
    </w:p>
    <w:p w:rsidR="003A2D2D" w:rsidRDefault="003A2D2D" w:rsidP="003A2D2D">
      <w:pPr>
        <w:rPr>
          <w:b/>
          <w:sz w:val="28"/>
          <w:szCs w:val="28"/>
        </w:rPr>
      </w:pPr>
    </w:p>
    <w:p w:rsidR="003A2D2D" w:rsidRDefault="003A2D2D" w:rsidP="003A2D2D">
      <w:pPr>
        <w:rPr>
          <w:b/>
          <w:sz w:val="28"/>
          <w:szCs w:val="28"/>
        </w:rPr>
      </w:pPr>
    </w:p>
    <w:p w:rsidR="003A2D2D" w:rsidRDefault="003A2D2D" w:rsidP="003A2D2D">
      <w:pPr>
        <w:rPr>
          <w:b/>
          <w:sz w:val="28"/>
          <w:szCs w:val="28"/>
        </w:rPr>
      </w:pPr>
    </w:p>
    <w:p w:rsidR="003A2D2D" w:rsidRDefault="003A2D2D" w:rsidP="003A2D2D">
      <w:pPr>
        <w:rPr>
          <w:sz w:val="24"/>
          <w:szCs w:val="24"/>
        </w:rPr>
      </w:pPr>
      <w:r w:rsidRPr="003A2D2D">
        <w:rPr>
          <w:sz w:val="24"/>
          <w:szCs w:val="24"/>
        </w:rPr>
        <w:t xml:space="preserve">Platnost: od </w:t>
      </w:r>
      <w:r w:rsidR="0096349C">
        <w:rPr>
          <w:sz w:val="24"/>
          <w:szCs w:val="24"/>
        </w:rPr>
        <w:t>1. 1. 202</w:t>
      </w:r>
      <w:r w:rsidR="006107E1">
        <w:rPr>
          <w:sz w:val="24"/>
          <w:szCs w:val="24"/>
        </w:rPr>
        <w:t>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Závaznost: pro všechny zaměstnance</w:t>
      </w:r>
    </w:p>
    <w:p w:rsidR="003A2D2D" w:rsidRDefault="003C40D8" w:rsidP="003A2D2D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   </w:t>
      </w:r>
    </w:p>
    <w:p w:rsidR="003A2D2D" w:rsidRDefault="003A2D2D" w:rsidP="003A2D2D">
      <w:pPr>
        <w:rPr>
          <w:sz w:val="24"/>
          <w:szCs w:val="24"/>
        </w:rPr>
      </w:pPr>
      <w:r>
        <w:rPr>
          <w:sz w:val="24"/>
          <w:szCs w:val="24"/>
        </w:rPr>
        <w:t>Vyhotovila: Ing. Dagmar Cibulková</w:t>
      </w:r>
    </w:p>
    <w:p w:rsidR="003A2D2D" w:rsidRDefault="003A2D2D" w:rsidP="003A2D2D">
      <w:pPr>
        <w:rPr>
          <w:sz w:val="24"/>
          <w:szCs w:val="24"/>
        </w:rPr>
      </w:pPr>
    </w:p>
    <w:p w:rsidR="003C40D8" w:rsidRDefault="003C40D8" w:rsidP="003A2D2D">
      <w:pPr>
        <w:rPr>
          <w:sz w:val="24"/>
          <w:szCs w:val="24"/>
        </w:rPr>
      </w:pPr>
    </w:p>
    <w:p w:rsidR="003A2D2D" w:rsidRDefault="003A2D2D" w:rsidP="003A2D2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Schválil: PhDr. Mgr. Ing. Lukáš Smutný, MPA, MBA, MSc., </w:t>
      </w:r>
      <w:proofErr w:type="spellStart"/>
      <w:r>
        <w:rPr>
          <w:sz w:val="24"/>
          <w:szCs w:val="24"/>
        </w:rPr>
        <w:t>Ing.Paed.IGIP</w:t>
      </w:r>
      <w:proofErr w:type="spellEnd"/>
      <w:r>
        <w:rPr>
          <w:sz w:val="24"/>
          <w:szCs w:val="24"/>
        </w:rPr>
        <w:t>, dr. h. c.</w:t>
      </w:r>
    </w:p>
    <w:p w:rsidR="003A2D2D" w:rsidRDefault="003A2D2D" w:rsidP="003A2D2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ředitel</w:t>
      </w:r>
    </w:p>
    <w:p w:rsidR="005B1F88" w:rsidRDefault="005B1F88" w:rsidP="003A2D2D">
      <w:pPr>
        <w:spacing w:after="0" w:line="240" w:lineRule="auto"/>
        <w:rPr>
          <w:sz w:val="24"/>
          <w:szCs w:val="24"/>
        </w:rPr>
      </w:pPr>
    </w:p>
    <w:p w:rsidR="005B1F88" w:rsidRDefault="005B1F88" w:rsidP="00884369">
      <w:pPr>
        <w:spacing w:after="0" w:line="240" w:lineRule="auto"/>
        <w:jc w:val="both"/>
        <w:rPr>
          <w:sz w:val="24"/>
          <w:szCs w:val="24"/>
        </w:rPr>
      </w:pPr>
      <w:r w:rsidRPr="006875BB">
        <w:rPr>
          <w:sz w:val="24"/>
          <w:szCs w:val="24"/>
        </w:rPr>
        <w:lastRenderedPageBreak/>
        <w:t xml:space="preserve">Směrnice je vydána v souladu s příslušnými ustanoveními zákona č. 262/2006 Sb., zákoníku práce </w:t>
      </w:r>
      <w:r w:rsidR="00AA4917" w:rsidRPr="006875BB">
        <w:rPr>
          <w:sz w:val="24"/>
          <w:szCs w:val="24"/>
        </w:rPr>
        <w:t xml:space="preserve">(dále jen ZP) </w:t>
      </w:r>
      <w:r w:rsidR="00920CF4" w:rsidRPr="006875BB">
        <w:rPr>
          <w:sz w:val="24"/>
          <w:szCs w:val="24"/>
        </w:rPr>
        <w:t xml:space="preserve">v platném znění </w:t>
      </w:r>
      <w:r w:rsidRPr="006875BB">
        <w:rPr>
          <w:sz w:val="24"/>
          <w:szCs w:val="24"/>
        </w:rPr>
        <w:t xml:space="preserve">a vyhlášky č. </w:t>
      </w:r>
      <w:r w:rsidR="006875BB" w:rsidRPr="006875BB">
        <w:rPr>
          <w:sz w:val="24"/>
          <w:szCs w:val="24"/>
        </w:rPr>
        <w:t>573</w:t>
      </w:r>
      <w:r w:rsidR="00920CF4" w:rsidRPr="006875BB">
        <w:rPr>
          <w:sz w:val="24"/>
          <w:szCs w:val="24"/>
        </w:rPr>
        <w:t>/202</w:t>
      </w:r>
      <w:r w:rsidR="006875BB" w:rsidRPr="006875BB">
        <w:rPr>
          <w:sz w:val="24"/>
          <w:szCs w:val="24"/>
        </w:rPr>
        <w:t>5</w:t>
      </w:r>
      <w:r w:rsidRPr="006875BB">
        <w:rPr>
          <w:sz w:val="24"/>
          <w:szCs w:val="24"/>
        </w:rPr>
        <w:t xml:space="preserve"> Sb.,</w:t>
      </w:r>
      <w:r w:rsidR="006F1CF3" w:rsidRPr="006875BB">
        <w:rPr>
          <w:sz w:val="24"/>
          <w:szCs w:val="24"/>
        </w:rPr>
        <w:t xml:space="preserve"> </w:t>
      </w:r>
      <w:r w:rsidR="0096349C" w:rsidRPr="006875BB">
        <w:rPr>
          <w:sz w:val="24"/>
          <w:szCs w:val="24"/>
        </w:rPr>
        <w:t>v</w:t>
      </w:r>
      <w:r w:rsidRPr="006875BB">
        <w:rPr>
          <w:sz w:val="24"/>
          <w:szCs w:val="24"/>
        </w:rPr>
        <w:t xml:space="preserve">  platném znění.</w:t>
      </w:r>
    </w:p>
    <w:p w:rsidR="005B1F88" w:rsidRDefault="005B1F88" w:rsidP="00884369">
      <w:pPr>
        <w:spacing w:after="0" w:line="240" w:lineRule="auto"/>
        <w:jc w:val="both"/>
        <w:rPr>
          <w:sz w:val="24"/>
          <w:szCs w:val="24"/>
        </w:rPr>
      </w:pPr>
    </w:p>
    <w:p w:rsidR="005B1F88" w:rsidRDefault="005B1F88" w:rsidP="00884369">
      <w:pPr>
        <w:spacing w:after="0" w:line="240" w:lineRule="auto"/>
        <w:jc w:val="both"/>
        <w:rPr>
          <w:sz w:val="24"/>
          <w:szCs w:val="24"/>
        </w:rPr>
      </w:pPr>
    </w:p>
    <w:p w:rsidR="005B1F88" w:rsidRDefault="007B7A77" w:rsidP="00884369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Při poskytování náhrad výdajů při pracovních cestách, při cestách mimo pravidelné pracoviště, při cestách v souvislosti s mimořádným výkonem práce mimo rozvrh směn v místě výkonu práce nebo pravidelného pracoviště, přeložení, při přijetí zaměstnance do zaměstnání v pracovním poměru a při výkonu práce v zahraničí, se postupuje podle příslušných ustanovení zákoníku práce předpisů vydaných k jeho provedení a této směrnice.</w:t>
      </w:r>
    </w:p>
    <w:p w:rsidR="00AA4917" w:rsidRDefault="00AA4917" w:rsidP="00884369">
      <w:pPr>
        <w:pStyle w:val="Odstavecseseznamem"/>
        <w:spacing w:after="0" w:line="240" w:lineRule="auto"/>
        <w:jc w:val="both"/>
        <w:rPr>
          <w:sz w:val="24"/>
          <w:szCs w:val="24"/>
        </w:rPr>
      </w:pPr>
    </w:p>
    <w:p w:rsidR="007B7A77" w:rsidRDefault="00AA4917" w:rsidP="00884369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S vysláním na pracovní cestu musí zaměstnanec souhlasit a před samotným zahájením pracovní cesty vyplnit formulář „cestovní příkaz“.</w:t>
      </w:r>
    </w:p>
    <w:p w:rsidR="00AA4917" w:rsidRPr="00AA4917" w:rsidRDefault="00AA4917" w:rsidP="00884369">
      <w:pPr>
        <w:pStyle w:val="Odstavecseseznamem"/>
        <w:jc w:val="both"/>
        <w:rPr>
          <w:sz w:val="24"/>
          <w:szCs w:val="24"/>
        </w:rPr>
      </w:pPr>
    </w:p>
    <w:p w:rsidR="00AA4917" w:rsidRDefault="00AA4917" w:rsidP="00884369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sz w:val="24"/>
          <w:szCs w:val="24"/>
          <w:u w:val="single"/>
        </w:rPr>
      </w:pPr>
      <w:r w:rsidRPr="00AA4917">
        <w:rPr>
          <w:sz w:val="24"/>
          <w:szCs w:val="24"/>
          <w:u w:val="single"/>
        </w:rPr>
        <w:t>Při tuzemské pracovní cestě přísluší zaměstnanci dle § 173 a násl. ZP náhrada:</w:t>
      </w:r>
    </w:p>
    <w:p w:rsidR="00AA4917" w:rsidRPr="00A542E4" w:rsidRDefault="00AA4917" w:rsidP="00884369">
      <w:pPr>
        <w:pStyle w:val="Odstavecseseznamem"/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>Prokázaných jízdních výdajů (pokud zaměstnanec neprokáže příslušné výdaje, může mu zaměstnavatel poskytnout tuto náhradu v jím uznané výši). S ohledem na úsporu nákladů organizace používá zaměstnanec dopravní prostředky s nejnižšími náklady (hromadná doprava).</w:t>
      </w:r>
    </w:p>
    <w:p w:rsidR="00A542E4" w:rsidRPr="00AA4917" w:rsidRDefault="00A542E4" w:rsidP="00884369">
      <w:pPr>
        <w:pStyle w:val="Odstavecseseznamem"/>
        <w:spacing w:after="0" w:line="240" w:lineRule="auto"/>
        <w:ind w:left="1068"/>
        <w:jc w:val="both"/>
        <w:rPr>
          <w:sz w:val="24"/>
          <w:szCs w:val="24"/>
          <w:u w:val="single"/>
        </w:rPr>
      </w:pPr>
    </w:p>
    <w:p w:rsidR="00AA4917" w:rsidRPr="006875BB" w:rsidRDefault="00D11313" w:rsidP="00884369">
      <w:pPr>
        <w:pStyle w:val="Odstavecseseznamem"/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Při použití soukromého vozila zaměstnance, pouze v případě prokazatelného využití obou služebních automobilů a jen se souhlasem zaměstnavatele. </w:t>
      </w:r>
      <w:r w:rsidRPr="006875BB">
        <w:rPr>
          <w:sz w:val="24"/>
          <w:szCs w:val="24"/>
        </w:rPr>
        <w:t>Zaměstnavatel povolí pracovní cestu, pouze pokud má zaměstnanec soukromé vozidlo řádně pojištěné a pokud zaměstnanec předá organ</w:t>
      </w:r>
      <w:r w:rsidR="00DD1C4F" w:rsidRPr="006875BB">
        <w:rPr>
          <w:sz w:val="24"/>
          <w:szCs w:val="24"/>
        </w:rPr>
        <w:t xml:space="preserve">izaci kopii technického průkazu nebo osvědčení o registraci vozidla. </w:t>
      </w:r>
    </w:p>
    <w:p w:rsidR="00F9638C" w:rsidRPr="006875BB" w:rsidRDefault="00D11313" w:rsidP="00884369">
      <w:pPr>
        <w:pStyle w:val="Odstavecseseznamem"/>
        <w:spacing w:after="0" w:line="240" w:lineRule="auto"/>
        <w:ind w:left="1068"/>
        <w:jc w:val="both"/>
        <w:rPr>
          <w:sz w:val="24"/>
          <w:szCs w:val="24"/>
        </w:rPr>
      </w:pPr>
      <w:r w:rsidRPr="006875BB">
        <w:rPr>
          <w:sz w:val="24"/>
          <w:szCs w:val="24"/>
        </w:rPr>
        <w:t>Při použití soukromého vozidla pro pracovní cestu přísluší zaměstnanci</w:t>
      </w:r>
      <w:r w:rsidR="00F9638C" w:rsidRPr="006875BB">
        <w:rPr>
          <w:sz w:val="24"/>
          <w:szCs w:val="24"/>
        </w:rPr>
        <w:t xml:space="preserve"> náhrada dle § 157 zák. práce, tj.</w:t>
      </w:r>
    </w:p>
    <w:p w:rsidR="00F9638C" w:rsidRPr="006875BB" w:rsidRDefault="00F9638C" w:rsidP="00884369">
      <w:pPr>
        <w:pStyle w:val="Odstavecseseznamem"/>
        <w:numPr>
          <w:ilvl w:val="0"/>
          <w:numId w:val="3"/>
        </w:numPr>
        <w:spacing w:after="0" w:line="240" w:lineRule="auto"/>
        <w:jc w:val="both"/>
        <w:rPr>
          <w:sz w:val="24"/>
          <w:szCs w:val="24"/>
          <w:u w:val="single"/>
        </w:rPr>
      </w:pPr>
      <w:r w:rsidRPr="006875BB">
        <w:rPr>
          <w:sz w:val="24"/>
          <w:szCs w:val="24"/>
        </w:rPr>
        <w:t>za každý 1 km jízdy základní náhrada, která činí pro rok 202</w:t>
      </w:r>
      <w:r w:rsidR="006107E1" w:rsidRPr="006875BB">
        <w:rPr>
          <w:sz w:val="24"/>
          <w:szCs w:val="24"/>
        </w:rPr>
        <w:t>6</w:t>
      </w:r>
      <w:r w:rsidRPr="006875BB">
        <w:rPr>
          <w:sz w:val="24"/>
          <w:szCs w:val="24"/>
        </w:rPr>
        <w:t xml:space="preserve"> u osobních silničních motorových vozidel </w:t>
      </w:r>
      <w:r w:rsidR="0096349C" w:rsidRPr="006875BB">
        <w:rPr>
          <w:sz w:val="24"/>
          <w:szCs w:val="24"/>
        </w:rPr>
        <w:t>5,</w:t>
      </w:r>
      <w:r w:rsidR="006107E1" w:rsidRPr="006875BB">
        <w:rPr>
          <w:sz w:val="24"/>
          <w:szCs w:val="24"/>
        </w:rPr>
        <w:t>9</w:t>
      </w:r>
      <w:r w:rsidR="0096349C" w:rsidRPr="006875BB">
        <w:rPr>
          <w:sz w:val="24"/>
          <w:szCs w:val="24"/>
        </w:rPr>
        <w:t>0</w:t>
      </w:r>
      <w:r w:rsidRPr="006875BB">
        <w:rPr>
          <w:sz w:val="24"/>
          <w:szCs w:val="24"/>
        </w:rPr>
        <w:t xml:space="preserve"> Kč,</w:t>
      </w:r>
    </w:p>
    <w:p w:rsidR="00A542E4" w:rsidRPr="006875BB" w:rsidRDefault="00F9638C" w:rsidP="00884369">
      <w:pPr>
        <w:pStyle w:val="Odstavecseseznamem"/>
        <w:numPr>
          <w:ilvl w:val="0"/>
          <w:numId w:val="3"/>
        </w:numPr>
        <w:spacing w:after="0" w:line="240" w:lineRule="auto"/>
        <w:jc w:val="both"/>
        <w:rPr>
          <w:sz w:val="24"/>
          <w:szCs w:val="24"/>
          <w:u w:val="single"/>
        </w:rPr>
      </w:pPr>
      <w:r w:rsidRPr="006875BB">
        <w:rPr>
          <w:sz w:val="24"/>
          <w:szCs w:val="24"/>
        </w:rPr>
        <w:t xml:space="preserve">náhrada výdajů za spotřebovanou pohonnou hmotu se určí </w:t>
      </w:r>
      <w:proofErr w:type="spellStart"/>
      <w:r w:rsidRPr="006875BB">
        <w:rPr>
          <w:sz w:val="24"/>
          <w:szCs w:val="24"/>
        </w:rPr>
        <w:t>pronásobením</w:t>
      </w:r>
      <w:proofErr w:type="spellEnd"/>
      <w:r w:rsidRPr="006875BB">
        <w:rPr>
          <w:sz w:val="24"/>
          <w:szCs w:val="24"/>
        </w:rPr>
        <w:t xml:space="preserve"> ceny pohonné hmoty a množstvím spotřebované hmoty. Cenu pohonné hmoty prokazuje zaměstnanec </w:t>
      </w:r>
      <w:r w:rsidR="005219AB" w:rsidRPr="006875BB">
        <w:rPr>
          <w:sz w:val="24"/>
          <w:szCs w:val="24"/>
        </w:rPr>
        <w:t xml:space="preserve">dokladem o nákupu, ze kterého je patrná souvislost s pracovní cestou. V případě, že zaměstnanec hodnověrných způsobem cenu pohonných hmot neprokáže, použije se sazba podle vyhlášky </w:t>
      </w:r>
      <w:r w:rsidR="00F474AF" w:rsidRPr="006875BB">
        <w:rPr>
          <w:sz w:val="24"/>
          <w:szCs w:val="24"/>
        </w:rPr>
        <w:t xml:space="preserve">MPSV </w:t>
      </w:r>
      <w:r w:rsidR="005219AB" w:rsidRPr="006875BB">
        <w:rPr>
          <w:sz w:val="24"/>
          <w:szCs w:val="24"/>
        </w:rPr>
        <w:t xml:space="preserve">spotřeba pohonné hmoty se vypočítá z údajů o spotřebě uvedených v technickém průkazu (TP) </w:t>
      </w:r>
      <w:r w:rsidR="00DD1C4F" w:rsidRPr="006875BB">
        <w:rPr>
          <w:sz w:val="24"/>
          <w:szCs w:val="24"/>
        </w:rPr>
        <w:t xml:space="preserve">nebo osvědčení o registraci </w:t>
      </w:r>
      <w:r w:rsidR="005219AB" w:rsidRPr="006875BB">
        <w:rPr>
          <w:sz w:val="24"/>
          <w:szCs w:val="24"/>
        </w:rPr>
        <w:t xml:space="preserve">použitého vozidla.  </w:t>
      </w:r>
    </w:p>
    <w:p w:rsidR="00D11313" w:rsidRPr="006875BB" w:rsidRDefault="00A542E4" w:rsidP="00884369">
      <w:pPr>
        <w:spacing w:after="0" w:line="240" w:lineRule="auto"/>
        <w:ind w:left="1068"/>
        <w:jc w:val="both"/>
        <w:rPr>
          <w:sz w:val="24"/>
          <w:szCs w:val="24"/>
        </w:rPr>
      </w:pPr>
      <w:r w:rsidRPr="006875BB">
        <w:rPr>
          <w:sz w:val="24"/>
          <w:szCs w:val="24"/>
        </w:rPr>
        <w:t xml:space="preserve">Zaměstnavatel může sjednat </w:t>
      </w:r>
      <w:r w:rsidR="00D11313" w:rsidRPr="006875BB">
        <w:rPr>
          <w:sz w:val="24"/>
          <w:szCs w:val="24"/>
        </w:rPr>
        <w:t xml:space="preserve"> </w:t>
      </w:r>
      <w:r w:rsidRPr="006875BB">
        <w:rPr>
          <w:sz w:val="24"/>
          <w:szCs w:val="24"/>
        </w:rPr>
        <w:t>také poskytování náhrady za použití soukromého vozidla ve výši odpovídající ceně jízdenky hromadného dopravního prostředku.</w:t>
      </w:r>
    </w:p>
    <w:p w:rsidR="00A542E4" w:rsidRPr="006875BB" w:rsidRDefault="00A542E4" w:rsidP="00884369">
      <w:pPr>
        <w:spacing w:after="0" w:line="240" w:lineRule="auto"/>
        <w:ind w:left="1068"/>
        <w:jc w:val="both"/>
        <w:rPr>
          <w:sz w:val="24"/>
          <w:szCs w:val="24"/>
        </w:rPr>
      </w:pPr>
    </w:p>
    <w:p w:rsidR="00A542E4" w:rsidRPr="006875BB" w:rsidRDefault="00A542E4" w:rsidP="00884369">
      <w:pPr>
        <w:pStyle w:val="Odstavecseseznamem"/>
        <w:numPr>
          <w:ilvl w:val="0"/>
          <w:numId w:val="2"/>
        </w:numPr>
        <w:spacing w:after="0" w:line="240" w:lineRule="auto"/>
        <w:jc w:val="both"/>
        <w:rPr>
          <w:sz w:val="24"/>
          <w:szCs w:val="24"/>
          <w:u w:val="single"/>
        </w:rPr>
      </w:pPr>
      <w:r w:rsidRPr="006875BB">
        <w:rPr>
          <w:sz w:val="24"/>
          <w:szCs w:val="24"/>
        </w:rPr>
        <w:t>Při tuzemských pracovních cestách přísluší zaměstnanci za každý kalendářní den pracovní cesty podle § 176 odst. 1 zákoníku práce stravné ve výši:</w:t>
      </w:r>
    </w:p>
    <w:p w:rsidR="00A542E4" w:rsidRPr="006875BB" w:rsidRDefault="00A542E4" w:rsidP="00884369">
      <w:pPr>
        <w:pStyle w:val="Odstavecseseznamem"/>
        <w:spacing w:after="0" w:line="240" w:lineRule="auto"/>
        <w:ind w:left="1068"/>
        <w:jc w:val="both"/>
        <w:rPr>
          <w:sz w:val="24"/>
          <w:szCs w:val="24"/>
        </w:rPr>
      </w:pPr>
    </w:p>
    <w:p w:rsidR="00A542E4" w:rsidRPr="006875BB" w:rsidRDefault="001E0C3D" w:rsidP="00884369">
      <w:pPr>
        <w:pStyle w:val="Odstavecseseznamem"/>
        <w:spacing w:after="0" w:line="240" w:lineRule="auto"/>
        <w:ind w:left="1068"/>
        <w:jc w:val="both"/>
        <w:rPr>
          <w:sz w:val="24"/>
          <w:szCs w:val="24"/>
        </w:rPr>
      </w:pPr>
      <w:r w:rsidRPr="006875BB">
        <w:rPr>
          <w:sz w:val="24"/>
          <w:szCs w:val="24"/>
        </w:rPr>
        <w:t>1</w:t>
      </w:r>
      <w:r w:rsidR="006107E1" w:rsidRPr="006875BB">
        <w:rPr>
          <w:sz w:val="24"/>
          <w:szCs w:val="24"/>
        </w:rPr>
        <w:t>8</w:t>
      </w:r>
      <w:r w:rsidR="006875BB" w:rsidRPr="006875BB">
        <w:rPr>
          <w:sz w:val="24"/>
          <w:szCs w:val="24"/>
        </w:rPr>
        <w:t>5</w:t>
      </w:r>
      <w:r w:rsidR="00A542E4" w:rsidRPr="006875BB">
        <w:rPr>
          <w:sz w:val="24"/>
          <w:szCs w:val="24"/>
        </w:rPr>
        <w:t>,-- Kč, trvá-li pracovní cesta 5 až 12 hodin,</w:t>
      </w:r>
    </w:p>
    <w:p w:rsidR="00A542E4" w:rsidRPr="006875BB" w:rsidRDefault="00F05D3A" w:rsidP="00884369">
      <w:pPr>
        <w:pStyle w:val="Odstavecseseznamem"/>
        <w:spacing w:after="0" w:line="240" w:lineRule="auto"/>
        <w:ind w:left="1068"/>
        <w:jc w:val="both"/>
        <w:rPr>
          <w:sz w:val="24"/>
          <w:szCs w:val="24"/>
        </w:rPr>
      </w:pPr>
      <w:r w:rsidRPr="006875BB">
        <w:rPr>
          <w:sz w:val="24"/>
          <w:szCs w:val="24"/>
        </w:rPr>
        <w:t>2</w:t>
      </w:r>
      <w:r w:rsidR="006107E1" w:rsidRPr="006875BB">
        <w:rPr>
          <w:sz w:val="24"/>
          <w:szCs w:val="24"/>
        </w:rPr>
        <w:t>8</w:t>
      </w:r>
      <w:r w:rsidR="006875BB" w:rsidRPr="006875BB">
        <w:rPr>
          <w:sz w:val="24"/>
          <w:szCs w:val="24"/>
        </w:rPr>
        <w:t>4</w:t>
      </w:r>
      <w:r w:rsidR="00A542E4" w:rsidRPr="006875BB">
        <w:rPr>
          <w:sz w:val="24"/>
          <w:szCs w:val="24"/>
        </w:rPr>
        <w:t xml:space="preserve">,-- Kč, trvá-li pracovní cesta </w:t>
      </w:r>
      <w:r w:rsidR="00983625" w:rsidRPr="006875BB">
        <w:rPr>
          <w:sz w:val="24"/>
          <w:szCs w:val="24"/>
        </w:rPr>
        <w:t xml:space="preserve">déle než </w:t>
      </w:r>
      <w:r w:rsidR="00A542E4" w:rsidRPr="006875BB">
        <w:rPr>
          <w:sz w:val="24"/>
          <w:szCs w:val="24"/>
        </w:rPr>
        <w:t>12</w:t>
      </w:r>
      <w:r w:rsidR="00983625" w:rsidRPr="006875BB">
        <w:rPr>
          <w:sz w:val="24"/>
          <w:szCs w:val="24"/>
        </w:rPr>
        <w:t xml:space="preserve"> hodin, nejdéle však</w:t>
      </w:r>
      <w:r w:rsidR="00A542E4" w:rsidRPr="006875BB">
        <w:rPr>
          <w:sz w:val="24"/>
          <w:szCs w:val="24"/>
        </w:rPr>
        <w:t xml:space="preserve"> 18 hodin,</w:t>
      </w:r>
    </w:p>
    <w:p w:rsidR="00A542E4" w:rsidRDefault="00F05D3A" w:rsidP="00884369">
      <w:pPr>
        <w:pStyle w:val="Odstavecseseznamem"/>
        <w:spacing w:after="0" w:line="240" w:lineRule="auto"/>
        <w:ind w:left="1068"/>
        <w:jc w:val="both"/>
        <w:rPr>
          <w:sz w:val="24"/>
          <w:szCs w:val="24"/>
        </w:rPr>
      </w:pPr>
      <w:r w:rsidRPr="006875BB">
        <w:rPr>
          <w:sz w:val="24"/>
          <w:szCs w:val="24"/>
        </w:rPr>
        <w:t>4</w:t>
      </w:r>
      <w:r w:rsidR="006107E1" w:rsidRPr="006875BB">
        <w:rPr>
          <w:sz w:val="24"/>
          <w:szCs w:val="24"/>
        </w:rPr>
        <w:t>4</w:t>
      </w:r>
      <w:r w:rsidR="006875BB" w:rsidRPr="006875BB">
        <w:rPr>
          <w:sz w:val="24"/>
          <w:szCs w:val="24"/>
        </w:rPr>
        <w:t>2</w:t>
      </w:r>
      <w:r w:rsidR="00A542E4" w:rsidRPr="006875BB">
        <w:rPr>
          <w:sz w:val="24"/>
          <w:szCs w:val="24"/>
        </w:rPr>
        <w:t>,-- Kč, trvá-li pracovní cesta déle než 18 hodin.</w:t>
      </w:r>
      <w:bookmarkStart w:id="0" w:name="_GoBack"/>
      <w:bookmarkEnd w:id="0"/>
    </w:p>
    <w:p w:rsidR="00A542E4" w:rsidRDefault="00A542E4" w:rsidP="00884369">
      <w:pPr>
        <w:pStyle w:val="Odstavecseseznamem"/>
        <w:spacing w:after="0" w:line="240" w:lineRule="auto"/>
        <w:ind w:left="1068"/>
        <w:jc w:val="both"/>
        <w:rPr>
          <w:sz w:val="24"/>
          <w:szCs w:val="24"/>
        </w:rPr>
      </w:pPr>
    </w:p>
    <w:p w:rsidR="00A542E4" w:rsidRDefault="00A542E4" w:rsidP="00884369">
      <w:pPr>
        <w:pStyle w:val="Odstavecseseznamem"/>
        <w:spacing w:after="0" w:line="240" w:lineRule="auto"/>
        <w:ind w:left="106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Zaměstnanci, kterému je během pracovní cesty poskytnuto jídlo, které má charakter snídaně, oběda nebo večeře, na které zaměstnanec finančně </w:t>
      </w:r>
      <w:r w:rsidR="00D44CD0">
        <w:rPr>
          <w:sz w:val="24"/>
          <w:szCs w:val="24"/>
        </w:rPr>
        <w:t>ne</w:t>
      </w:r>
      <w:r>
        <w:rPr>
          <w:sz w:val="24"/>
          <w:szCs w:val="24"/>
        </w:rPr>
        <w:t>přispívá, bude zaměstnavatel stravné krátit za každé uvedené jídlo o hodnotu</w:t>
      </w:r>
    </w:p>
    <w:p w:rsidR="00A542E4" w:rsidRDefault="00A542E4" w:rsidP="00884369">
      <w:pPr>
        <w:pStyle w:val="Odstavecseseznamem"/>
        <w:spacing w:after="0" w:line="240" w:lineRule="auto"/>
        <w:ind w:left="1068"/>
        <w:jc w:val="both"/>
        <w:rPr>
          <w:sz w:val="24"/>
          <w:szCs w:val="24"/>
        </w:rPr>
      </w:pPr>
    </w:p>
    <w:p w:rsidR="00A542E4" w:rsidRDefault="00A542E4" w:rsidP="00884369">
      <w:pPr>
        <w:pStyle w:val="Odstavecseseznamem"/>
        <w:spacing w:after="0" w:line="240" w:lineRule="auto"/>
        <w:ind w:left="1068"/>
        <w:jc w:val="both"/>
        <w:rPr>
          <w:sz w:val="24"/>
          <w:szCs w:val="24"/>
        </w:rPr>
      </w:pPr>
      <w:r>
        <w:rPr>
          <w:sz w:val="24"/>
          <w:szCs w:val="24"/>
        </w:rPr>
        <w:t>70 %  stravného, trvá-li pracovní cesta 5 až 12 hodin,</w:t>
      </w:r>
    </w:p>
    <w:p w:rsidR="00A542E4" w:rsidRDefault="00A542E4" w:rsidP="00884369">
      <w:pPr>
        <w:pStyle w:val="Odstavecseseznamem"/>
        <w:spacing w:after="0" w:line="240" w:lineRule="auto"/>
        <w:ind w:left="1068"/>
        <w:jc w:val="both"/>
        <w:rPr>
          <w:sz w:val="24"/>
          <w:szCs w:val="24"/>
        </w:rPr>
      </w:pPr>
      <w:r>
        <w:rPr>
          <w:sz w:val="24"/>
          <w:szCs w:val="24"/>
        </w:rPr>
        <w:t>35 % stravného, trvá-li pracovní cesta déle než 12 hodin, nejdéle však 18 hodin,</w:t>
      </w:r>
    </w:p>
    <w:p w:rsidR="00A542E4" w:rsidRDefault="00A542E4" w:rsidP="00884369">
      <w:pPr>
        <w:pStyle w:val="Odstavecseseznamem"/>
        <w:spacing w:after="0" w:line="240" w:lineRule="auto"/>
        <w:ind w:left="1068"/>
        <w:jc w:val="both"/>
        <w:rPr>
          <w:sz w:val="24"/>
          <w:szCs w:val="24"/>
        </w:rPr>
      </w:pPr>
      <w:r>
        <w:rPr>
          <w:sz w:val="24"/>
          <w:szCs w:val="24"/>
        </w:rPr>
        <w:t>25 % stravného, trvá-li pracovní cesta déle než 18 hodin.</w:t>
      </w:r>
    </w:p>
    <w:p w:rsidR="00A542E4" w:rsidRDefault="00A542E4" w:rsidP="00884369">
      <w:pPr>
        <w:pStyle w:val="Odstavecseseznamem"/>
        <w:spacing w:after="0" w:line="240" w:lineRule="auto"/>
        <w:ind w:left="1068"/>
        <w:jc w:val="both"/>
        <w:rPr>
          <w:sz w:val="24"/>
          <w:szCs w:val="24"/>
        </w:rPr>
      </w:pPr>
    </w:p>
    <w:p w:rsidR="00A542E4" w:rsidRDefault="00A542E4" w:rsidP="00884369">
      <w:pPr>
        <w:pStyle w:val="Odstavecseseznamem"/>
        <w:spacing w:after="0" w:line="240" w:lineRule="auto"/>
        <w:ind w:left="1068"/>
        <w:jc w:val="both"/>
        <w:rPr>
          <w:sz w:val="24"/>
          <w:szCs w:val="24"/>
        </w:rPr>
      </w:pPr>
      <w:r>
        <w:rPr>
          <w:sz w:val="24"/>
          <w:szCs w:val="24"/>
        </w:rPr>
        <w:t>Stravné zaměstnanci nepřísluším, pokud mu během pracovní cesty, která tr</w:t>
      </w:r>
      <w:r w:rsidR="00C50B1D">
        <w:rPr>
          <w:sz w:val="24"/>
          <w:szCs w:val="24"/>
        </w:rPr>
        <w:t xml:space="preserve">vá </w:t>
      </w:r>
    </w:p>
    <w:p w:rsidR="00C50B1D" w:rsidRPr="00C50B1D" w:rsidRDefault="00C50B1D" w:rsidP="00884369">
      <w:pPr>
        <w:pStyle w:val="Odstavecseseznamem"/>
        <w:numPr>
          <w:ilvl w:val="0"/>
          <w:numId w:val="3"/>
        </w:numPr>
        <w:spacing w:after="0" w:line="24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>5 až 12 hodin, byla poskytnuta 2 bezplatná jídla</w:t>
      </w:r>
    </w:p>
    <w:p w:rsidR="00C50B1D" w:rsidRPr="00E822AE" w:rsidRDefault="007E64E7" w:rsidP="00884369">
      <w:pPr>
        <w:pStyle w:val="Odstavecseseznamem"/>
        <w:numPr>
          <w:ilvl w:val="0"/>
          <w:numId w:val="3"/>
        </w:numPr>
        <w:spacing w:after="0" w:line="24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déle než </w:t>
      </w:r>
      <w:r w:rsidR="00C50B1D">
        <w:rPr>
          <w:sz w:val="24"/>
          <w:szCs w:val="24"/>
        </w:rPr>
        <w:t xml:space="preserve">12 </w:t>
      </w:r>
      <w:r>
        <w:rPr>
          <w:sz w:val="24"/>
          <w:szCs w:val="24"/>
        </w:rPr>
        <w:t xml:space="preserve"> hodin, nejdéle však </w:t>
      </w:r>
      <w:r w:rsidR="00C50B1D">
        <w:rPr>
          <w:sz w:val="24"/>
          <w:szCs w:val="24"/>
        </w:rPr>
        <w:t>18 hodin, byla poskytnuta 3 bezplatná jídla.</w:t>
      </w:r>
    </w:p>
    <w:p w:rsidR="00E822AE" w:rsidRDefault="00E822AE" w:rsidP="00884369">
      <w:pPr>
        <w:spacing w:after="0" w:line="240" w:lineRule="auto"/>
        <w:jc w:val="both"/>
        <w:rPr>
          <w:sz w:val="24"/>
          <w:szCs w:val="24"/>
          <w:u w:val="single"/>
        </w:rPr>
      </w:pPr>
    </w:p>
    <w:p w:rsidR="00E822AE" w:rsidRDefault="00E822AE" w:rsidP="00884369">
      <w:pPr>
        <w:pStyle w:val="Odstavecseseznamem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náhrada prokazatelných nutných výdajů za ubytování</w:t>
      </w:r>
    </w:p>
    <w:p w:rsidR="00E822AE" w:rsidRDefault="00E822AE" w:rsidP="00884369">
      <w:pPr>
        <w:spacing w:after="0" w:line="240" w:lineRule="auto"/>
        <w:jc w:val="both"/>
        <w:rPr>
          <w:sz w:val="24"/>
          <w:szCs w:val="24"/>
        </w:rPr>
      </w:pPr>
    </w:p>
    <w:p w:rsidR="00E822AE" w:rsidRDefault="00E822AE" w:rsidP="00884369">
      <w:pPr>
        <w:pStyle w:val="Odstavecseseznamem"/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náhrada prokazatelných nutných vedlejších výdajů (např. parkovné)</w:t>
      </w:r>
    </w:p>
    <w:p w:rsidR="00C95356" w:rsidRPr="00C95356" w:rsidRDefault="00C95356" w:rsidP="00884369">
      <w:pPr>
        <w:pStyle w:val="Odstavecseseznamem"/>
        <w:jc w:val="both"/>
        <w:rPr>
          <w:sz w:val="24"/>
          <w:szCs w:val="24"/>
        </w:rPr>
      </w:pPr>
    </w:p>
    <w:p w:rsidR="00C95356" w:rsidRDefault="00C95356" w:rsidP="00884369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Při zahraniční pracovní cestě přísluší zaměstnanci </w:t>
      </w:r>
      <w:r w:rsidR="00D138BB">
        <w:rPr>
          <w:sz w:val="24"/>
          <w:szCs w:val="24"/>
          <w:u w:val="single"/>
        </w:rPr>
        <w:t>zahraniční stravné určené zaměstnavatelem z výše základní sazby zahraničního stravného stanovené prováděcím právním předpisem vydaným k zákoníku práce.</w:t>
      </w:r>
    </w:p>
    <w:p w:rsidR="00892E16" w:rsidRDefault="00892E16" w:rsidP="00884369">
      <w:pPr>
        <w:spacing w:after="0" w:line="240" w:lineRule="auto"/>
        <w:jc w:val="both"/>
        <w:rPr>
          <w:sz w:val="24"/>
          <w:szCs w:val="24"/>
        </w:rPr>
      </w:pPr>
    </w:p>
    <w:p w:rsidR="00892E16" w:rsidRPr="00884369" w:rsidRDefault="00892E16" w:rsidP="00884369">
      <w:pPr>
        <w:pStyle w:val="Odstavecseseznamem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884369">
        <w:rPr>
          <w:sz w:val="24"/>
          <w:szCs w:val="24"/>
        </w:rPr>
        <w:t>Při zahraniční pracovní cestě se zaměstnanci poskytuje zahraniční stravné ve výši základní sazby určené podle bodu 4, a to</w:t>
      </w:r>
    </w:p>
    <w:p w:rsidR="00892E16" w:rsidRDefault="00892E16" w:rsidP="00884369">
      <w:pPr>
        <w:pStyle w:val="Odstavecseseznamem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ve výši 100 % sazby, jestliže doba strávená mimo území České republiky trvá </w:t>
      </w:r>
      <w:proofErr w:type="gramStart"/>
      <w:r>
        <w:rPr>
          <w:sz w:val="24"/>
          <w:szCs w:val="24"/>
        </w:rPr>
        <w:t>ve</w:t>
      </w:r>
      <w:proofErr w:type="gramEnd"/>
      <w:r>
        <w:rPr>
          <w:sz w:val="24"/>
          <w:szCs w:val="24"/>
        </w:rPr>
        <w:t xml:space="preserve"> kalendářním dni déle než 18 hodin,</w:t>
      </w:r>
    </w:p>
    <w:p w:rsidR="00892E16" w:rsidRDefault="00892E16" w:rsidP="00884369">
      <w:pPr>
        <w:pStyle w:val="Odstavecseseznamem"/>
        <w:spacing w:after="0" w:line="240" w:lineRule="auto"/>
        <w:ind w:left="1068"/>
        <w:jc w:val="both"/>
        <w:rPr>
          <w:sz w:val="24"/>
          <w:szCs w:val="24"/>
        </w:rPr>
      </w:pPr>
    </w:p>
    <w:p w:rsidR="00892E16" w:rsidRDefault="00892E16" w:rsidP="00884369">
      <w:pPr>
        <w:pStyle w:val="Odstavecseseznamem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ve výši 2/3 sazby zahraničního stravného, jestliže doba strávená mimo území České republiky trvá v kalendářním dni déle než 12 hodin, nejvýše však 18 hodin,</w:t>
      </w:r>
    </w:p>
    <w:p w:rsidR="00892E16" w:rsidRPr="00892E16" w:rsidRDefault="00892E16" w:rsidP="00884369">
      <w:pPr>
        <w:spacing w:after="0" w:line="240" w:lineRule="auto"/>
        <w:jc w:val="both"/>
        <w:rPr>
          <w:sz w:val="24"/>
          <w:szCs w:val="24"/>
        </w:rPr>
      </w:pPr>
    </w:p>
    <w:p w:rsidR="00892E16" w:rsidRDefault="00892E16" w:rsidP="00884369">
      <w:pPr>
        <w:pStyle w:val="Odstavecseseznamem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ve výši 1/3 sazby zahraničního stravného, jestliže době strávená mimo území České republiky trvá v kalendářním dni 12 hodin a méně, avšak alespoň 1 hodinu, nebo déle než 5 hodin pokud zaměstnanci vznikne za cestu na území ČR právo na stravné podle § 163 nebo § 176 zákoníku práce.</w:t>
      </w:r>
    </w:p>
    <w:p w:rsidR="00BF75C3" w:rsidRPr="00BF75C3" w:rsidRDefault="00BF75C3" w:rsidP="00884369">
      <w:pPr>
        <w:spacing w:after="0" w:line="240" w:lineRule="auto"/>
        <w:jc w:val="both"/>
        <w:rPr>
          <w:sz w:val="24"/>
          <w:szCs w:val="24"/>
        </w:rPr>
      </w:pPr>
    </w:p>
    <w:p w:rsidR="00892E16" w:rsidRDefault="00892E16" w:rsidP="003E6E52">
      <w:pPr>
        <w:spacing w:after="0" w:line="240" w:lineRule="auto"/>
        <w:ind w:left="1068"/>
        <w:jc w:val="both"/>
        <w:rPr>
          <w:sz w:val="24"/>
          <w:szCs w:val="24"/>
        </w:rPr>
      </w:pPr>
      <w:r>
        <w:rPr>
          <w:sz w:val="24"/>
          <w:szCs w:val="24"/>
        </w:rPr>
        <w:t>Bylo-li zaměstnanci během zahraniční pracovní cesty v zahraniční poskytnuto bezplatné jídlo, přísluší zaměstnanci zahraniční stravné snížené za každé bezplatné jídl</w:t>
      </w:r>
      <w:r w:rsidR="00BF75C3">
        <w:rPr>
          <w:sz w:val="24"/>
          <w:szCs w:val="24"/>
        </w:rPr>
        <w:t>o o hodnotu:</w:t>
      </w:r>
    </w:p>
    <w:p w:rsidR="00BF75C3" w:rsidRDefault="00BF75C3" w:rsidP="00884369">
      <w:pPr>
        <w:spacing w:after="0" w:line="240" w:lineRule="auto"/>
        <w:ind w:left="708"/>
        <w:jc w:val="both"/>
        <w:rPr>
          <w:sz w:val="24"/>
          <w:szCs w:val="24"/>
        </w:rPr>
      </w:pPr>
    </w:p>
    <w:p w:rsidR="00BF75C3" w:rsidRDefault="00BF75C3" w:rsidP="003E6E52">
      <w:pPr>
        <w:spacing w:after="0" w:line="240" w:lineRule="auto"/>
        <w:ind w:left="708"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70 % </w:t>
      </w:r>
      <w:proofErr w:type="spellStart"/>
      <w:r>
        <w:rPr>
          <w:sz w:val="24"/>
          <w:szCs w:val="24"/>
        </w:rPr>
        <w:t>zahr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stravného</w:t>
      </w:r>
      <w:proofErr w:type="gramEnd"/>
      <w:r>
        <w:rPr>
          <w:sz w:val="24"/>
          <w:szCs w:val="24"/>
        </w:rPr>
        <w:t>, jde-li o zahraniční stravné v třetinové výši základní sazby</w:t>
      </w:r>
    </w:p>
    <w:p w:rsidR="00BF75C3" w:rsidRDefault="00BF75C3" w:rsidP="003E6E52">
      <w:pPr>
        <w:spacing w:after="0" w:line="240" w:lineRule="auto"/>
        <w:ind w:left="708"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35 % </w:t>
      </w:r>
      <w:proofErr w:type="spellStart"/>
      <w:r>
        <w:rPr>
          <w:sz w:val="24"/>
          <w:szCs w:val="24"/>
        </w:rPr>
        <w:t>zahr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stravného</w:t>
      </w:r>
      <w:proofErr w:type="gramEnd"/>
      <w:r>
        <w:rPr>
          <w:sz w:val="24"/>
          <w:szCs w:val="24"/>
        </w:rPr>
        <w:t>, jde-li o zahraniční stravné ve dvoutřetinové výši zákl. sazby</w:t>
      </w:r>
    </w:p>
    <w:p w:rsidR="00BF75C3" w:rsidRDefault="00BF75C3" w:rsidP="003E6E52">
      <w:pPr>
        <w:spacing w:after="0" w:line="240" w:lineRule="auto"/>
        <w:ind w:left="708"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25 % </w:t>
      </w:r>
      <w:proofErr w:type="spellStart"/>
      <w:r>
        <w:rPr>
          <w:sz w:val="24"/>
          <w:szCs w:val="24"/>
        </w:rPr>
        <w:t>zahr</w:t>
      </w:r>
      <w:proofErr w:type="spellEnd"/>
      <w:r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stravného</w:t>
      </w:r>
      <w:proofErr w:type="gramEnd"/>
      <w:r>
        <w:rPr>
          <w:sz w:val="24"/>
          <w:szCs w:val="24"/>
        </w:rPr>
        <w:t xml:space="preserve">, jde-li o zahraniční stravné ve výši základní sazby. </w:t>
      </w:r>
    </w:p>
    <w:p w:rsidR="009D0EC1" w:rsidRDefault="009D0EC1" w:rsidP="00884369">
      <w:pPr>
        <w:spacing w:after="0" w:line="240" w:lineRule="auto"/>
        <w:ind w:left="708"/>
        <w:jc w:val="both"/>
        <w:rPr>
          <w:sz w:val="24"/>
          <w:szCs w:val="24"/>
        </w:rPr>
      </w:pPr>
    </w:p>
    <w:p w:rsidR="009D0EC1" w:rsidRDefault="009D0EC1" w:rsidP="003E6E52">
      <w:pPr>
        <w:spacing w:after="0" w:line="240" w:lineRule="auto"/>
        <w:ind w:left="1068"/>
        <w:jc w:val="both"/>
        <w:rPr>
          <w:sz w:val="24"/>
          <w:szCs w:val="24"/>
        </w:rPr>
      </w:pPr>
      <w:r>
        <w:rPr>
          <w:sz w:val="24"/>
          <w:szCs w:val="24"/>
        </w:rPr>
        <w:t>Zahraniční stravné zaměstnanci nepřísluší, pokud mu během zahraniční pracovní cesty, která trvá</w:t>
      </w:r>
    </w:p>
    <w:p w:rsidR="009D0EC1" w:rsidRDefault="009D0EC1" w:rsidP="00884369">
      <w:pPr>
        <w:pStyle w:val="Odstavecseseznamem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12 hodin</w:t>
      </w:r>
      <w:r w:rsidR="002B48CF">
        <w:rPr>
          <w:sz w:val="24"/>
          <w:szCs w:val="24"/>
        </w:rPr>
        <w:t xml:space="preserve"> a méně</w:t>
      </w:r>
      <w:r>
        <w:rPr>
          <w:sz w:val="24"/>
          <w:szCs w:val="24"/>
        </w:rPr>
        <w:t>, byla poskytnuta 2 bezplatná jídla,</w:t>
      </w:r>
    </w:p>
    <w:p w:rsidR="009D0EC1" w:rsidRDefault="002B48CF" w:rsidP="00884369">
      <w:pPr>
        <w:pStyle w:val="Odstavecseseznamem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déle než </w:t>
      </w:r>
      <w:r w:rsidR="009D0EC1">
        <w:rPr>
          <w:sz w:val="24"/>
          <w:szCs w:val="24"/>
        </w:rPr>
        <w:t xml:space="preserve">12 </w:t>
      </w:r>
      <w:r>
        <w:rPr>
          <w:sz w:val="24"/>
          <w:szCs w:val="24"/>
        </w:rPr>
        <w:t>hodin, nejdéle však</w:t>
      </w:r>
      <w:r w:rsidR="009D0EC1">
        <w:rPr>
          <w:sz w:val="24"/>
          <w:szCs w:val="24"/>
        </w:rPr>
        <w:t xml:space="preserve"> 18hodin, byla poskytnuta 3 bezplatná jídla.</w:t>
      </w:r>
    </w:p>
    <w:p w:rsidR="009D0EC1" w:rsidRDefault="009D0EC1" w:rsidP="00884369">
      <w:pPr>
        <w:spacing w:after="0" w:line="240" w:lineRule="auto"/>
        <w:jc w:val="both"/>
        <w:rPr>
          <w:sz w:val="24"/>
          <w:szCs w:val="24"/>
        </w:rPr>
      </w:pPr>
    </w:p>
    <w:p w:rsidR="009D0EC1" w:rsidRDefault="009D0EC1" w:rsidP="003E6E52">
      <w:pPr>
        <w:pStyle w:val="Odstavecseseznamem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Při zahraniční pracovní cestě může být zaměstnanci poskytnuto kapesné ve výši maximálně 40 % zahraničního stravného zjištěného podle § 170 odst. 3 a § 179 odst. 1 a 2 ZP, tj. zahraničního stravného, které mu přísluší bez vlivu snížení za bezplatně poskytnuté jídlo. Kapesné tak lze zaměstnanci poskytnout i v případě, kdy mu zahraniční stravné podle § 179 odst. 4 ZP nepřísluší</w:t>
      </w:r>
      <w:r w:rsidR="00F34E60">
        <w:rPr>
          <w:sz w:val="24"/>
          <w:szCs w:val="24"/>
        </w:rPr>
        <w:t xml:space="preserve">. O poskytnutí kapesného a jeho výši je oprávněn rozhodnout ředitel. </w:t>
      </w:r>
    </w:p>
    <w:p w:rsidR="00BA0DDC" w:rsidRDefault="00BA0DDC" w:rsidP="00884369">
      <w:pPr>
        <w:spacing w:after="0" w:line="240" w:lineRule="auto"/>
        <w:jc w:val="both"/>
        <w:rPr>
          <w:sz w:val="24"/>
          <w:szCs w:val="24"/>
        </w:rPr>
      </w:pPr>
    </w:p>
    <w:p w:rsidR="00BA0DDC" w:rsidRDefault="00BA0DDC" w:rsidP="003E6E52">
      <w:pPr>
        <w:pStyle w:val="Odstavecseseznamem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Používání kurzů v účetnictví při zahraniční pracovní cestě pro určení výše cestovních náhrad:</w:t>
      </w:r>
    </w:p>
    <w:p w:rsidR="00BA0DDC" w:rsidRPr="003E6E52" w:rsidRDefault="00BA0DDC" w:rsidP="003E6E52">
      <w:pPr>
        <w:pStyle w:val="Odstavecseseznamem"/>
        <w:spacing w:after="0" w:line="240" w:lineRule="auto"/>
        <w:ind w:left="1068"/>
        <w:jc w:val="both"/>
        <w:rPr>
          <w:sz w:val="24"/>
          <w:szCs w:val="24"/>
          <w:u w:val="single"/>
        </w:rPr>
      </w:pPr>
      <w:r w:rsidRPr="003E6E52">
        <w:rPr>
          <w:sz w:val="24"/>
          <w:szCs w:val="24"/>
          <w:u w:val="single"/>
        </w:rPr>
        <w:t>zaměstnanci byla poskytnuta záloha na cestovní náhrady</w:t>
      </w:r>
    </w:p>
    <w:p w:rsidR="00BA0DDC" w:rsidRDefault="00BA0DDC" w:rsidP="00884369">
      <w:pPr>
        <w:pStyle w:val="Odstavecseseznamem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použije se kurz z dokladu o směně poskytnuté zálohy, a nebo</w:t>
      </w:r>
    </w:p>
    <w:p w:rsidR="00BA0DDC" w:rsidRDefault="00BA0DDC" w:rsidP="00884369">
      <w:pPr>
        <w:pStyle w:val="Odstavecseseznamem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kurz ČNB platný v den poskytnutí zálohy</w:t>
      </w:r>
    </w:p>
    <w:p w:rsidR="00BA0DDC" w:rsidRDefault="00BA0DDC" w:rsidP="00884369">
      <w:pPr>
        <w:spacing w:after="0" w:line="240" w:lineRule="auto"/>
        <w:jc w:val="both"/>
        <w:rPr>
          <w:sz w:val="24"/>
          <w:szCs w:val="24"/>
        </w:rPr>
      </w:pPr>
    </w:p>
    <w:p w:rsidR="00BA0DDC" w:rsidRPr="003E6E52" w:rsidRDefault="00BA0DDC" w:rsidP="003E6E52">
      <w:pPr>
        <w:spacing w:after="0" w:line="240" w:lineRule="auto"/>
        <w:ind w:left="708" w:firstLine="360"/>
        <w:jc w:val="both"/>
        <w:rPr>
          <w:sz w:val="24"/>
          <w:szCs w:val="24"/>
          <w:u w:val="single"/>
        </w:rPr>
      </w:pPr>
      <w:r w:rsidRPr="003E6E52">
        <w:rPr>
          <w:sz w:val="24"/>
          <w:szCs w:val="24"/>
          <w:u w:val="single"/>
        </w:rPr>
        <w:t>zaměstnanci nebyla poskytnuta záloha</w:t>
      </w:r>
    </w:p>
    <w:p w:rsidR="00BA0DDC" w:rsidRDefault="00BA0DDC" w:rsidP="00884369">
      <w:pPr>
        <w:pStyle w:val="Odstavecseseznamem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použije se kurz ČNB platný v den nástupu na zahraniční cestu.</w:t>
      </w:r>
    </w:p>
    <w:p w:rsidR="00BA0DDC" w:rsidRDefault="00BA0DDC" w:rsidP="00884369">
      <w:pPr>
        <w:spacing w:after="0" w:line="240" w:lineRule="auto"/>
        <w:jc w:val="both"/>
        <w:rPr>
          <w:sz w:val="24"/>
          <w:szCs w:val="24"/>
        </w:rPr>
      </w:pPr>
    </w:p>
    <w:p w:rsidR="003E6E52" w:rsidRPr="003E6E52" w:rsidRDefault="00BA0DDC" w:rsidP="003E6E52">
      <w:pPr>
        <w:pStyle w:val="Odstavecseseznamem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Zjištění výše přeplatku či doplatku při vyúčtování zahraniční pracovní cesty:</w:t>
      </w:r>
    </w:p>
    <w:p w:rsidR="00BA0DDC" w:rsidRPr="003E6E52" w:rsidRDefault="00BA0DDC" w:rsidP="003E6E52">
      <w:pPr>
        <w:pStyle w:val="Odstavecseseznamem"/>
        <w:spacing w:after="0" w:line="240" w:lineRule="auto"/>
        <w:ind w:left="1068"/>
        <w:jc w:val="both"/>
        <w:rPr>
          <w:sz w:val="24"/>
          <w:szCs w:val="24"/>
          <w:u w:val="single"/>
        </w:rPr>
      </w:pPr>
      <w:r w:rsidRPr="003E6E52">
        <w:rPr>
          <w:sz w:val="24"/>
          <w:szCs w:val="24"/>
          <w:u w:val="single"/>
        </w:rPr>
        <w:t>v případě, že zaměstnanci byla poskytnuta záloha vyšší, než je jeho nárok na cestovní náhrady, vrací zaměstnanec zaměstnavateli příslušnou částku (přeplatek):</w:t>
      </w:r>
    </w:p>
    <w:p w:rsidR="00BA0DDC" w:rsidRPr="003E6E52" w:rsidRDefault="00BA0DDC" w:rsidP="00884369">
      <w:pPr>
        <w:pStyle w:val="Odstavecseseznamem"/>
        <w:spacing w:after="0" w:line="240" w:lineRule="auto"/>
        <w:ind w:left="1068"/>
        <w:jc w:val="both"/>
        <w:rPr>
          <w:sz w:val="24"/>
          <w:szCs w:val="24"/>
          <w:u w:val="single"/>
        </w:rPr>
      </w:pPr>
    </w:p>
    <w:p w:rsidR="00BA0DDC" w:rsidRDefault="00BA0DDC" w:rsidP="00884369">
      <w:pPr>
        <w:pStyle w:val="Odstavecseseznamem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v měně, ve které mu byla poskytnuta záloha</w:t>
      </w:r>
    </w:p>
    <w:p w:rsidR="00BA0DDC" w:rsidRDefault="00BA0DDC" w:rsidP="00884369">
      <w:pPr>
        <w:pStyle w:val="Odstavecseseznamem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v měně, na kterou poskytnutou měnu v zahraničí směnil</w:t>
      </w:r>
    </w:p>
    <w:p w:rsidR="00BA0DDC" w:rsidRDefault="00BA0DDC" w:rsidP="00884369">
      <w:pPr>
        <w:pStyle w:val="Odstavecseseznamem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v české měně</w:t>
      </w:r>
    </w:p>
    <w:p w:rsidR="00BA0DDC" w:rsidRDefault="00BA0DDC" w:rsidP="00884369">
      <w:pPr>
        <w:pStyle w:val="Odstavecseseznamem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v jakékoli kombinaci uvedených měn</w:t>
      </w:r>
    </w:p>
    <w:p w:rsidR="003E6E52" w:rsidRDefault="003E6E52" w:rsidP="003E6E52">
      <w:pPr>
        <w:pStyle w:val="Odstavecseseznamem"/>
        <w:spacing w:after="0" w:line="240" w:lineRule="auto"/>
        <w:ind w:left="1428"/>
        <w:jc w:val="both"/>
        <w:rPr>
          <w:sz w:val="24"/>
          <w:szCs w:val="24"/>
        </w:rPr>
      </w:pPr>
    </w:p>
    <w:p w:rsidR="0036466F" w:rsidRPr="003E6E52" w:rsidRDefault="0036466F" w:rsidP="003E6E52">
      <w:pPr>
        <w:pStyle w:val="Odstavecseseznamem"/>
        <w:spacing w:after="0" w:line="240" w:lineRule="auto"/>
        <w:ind w:left="1068"/>
        <w:jc w:val="both"/>
        <w:rPr>
          <w:sz w:val="24"/>
          <w:szCs w:val="24"/>
          <w:u w:val="single"/>
        </w:rPr>
      </w:pPr>
      <w:r w:rsidRPr="003E6E52">
        <w:rPr>
          <w:sz w:val="24"/>
          <w:szCs w:val="24"/>
          <w:u w:val="single"/>
        </w:rPr>
        <w:t>v případě, že byla z</w:t>
      </w:r>
      <w:r w:rsidR="00A60E3E" w:rsidRPr="003E6E52">
        <w:rPr>
          <w:sz w:val="24"/>
          <w:szCs w:val="24"/>
          <w:u w:val="single"/>
        </w:rPr>
        <w:t>aměstnanci poskytnuta nižší záloha, než je skutečná výše cestovních náhrad, proplácí se (doplatek) zaměstnanci v české měně, případně v jiné dohodnuté měně.</w:t>
      </w:r>
    </w:p>
    <w:p w:rsidR="00F820F5" w:rsidRDefault="00F820F5" w:rsidP="00884369">
      <w:pPr>
        <w:spacing w:after="0" w:line="240" w:lineRule="auto"/>
        <w:jc w:val="both"/>
        <w:rPr>
          <w:sz w:val="24"/>
          <w:szCs w:val="24"/>
        </w:rPr>
      </w:pPr>
    </w:p>
    <w:p w:rsidR="00F820F5" w:rsidRPr="003E6E52" w:rsidRDefault="003E6E52" w:rsidP="003E6E52">
      <w:pPr>
        <w:pStyle w:val="Odstavecseseznamem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="00F820F5" w:rsidRPr="003E6E52">
        <w:rPr>
          <w:sz w:val="24"/>
          <w:szCs w:val="24"/>
        </w:rPr>
        <w:t xml:space="preserve">o 10 dnů po ukončení pracovní cesty je nutno „cestovní příkaz“ doplnit o všechny náležitosti a předložit v pokladně školy. </w:t>
      </w:r>
    </w:p>
    <w:p w:rsidR="00BF75C3" w:rsidRPr="00892E16" w:rsidRDefault="00BF75C3" w:rsidP="00884369">
      <w:pPr>
        <w:spacing w:after="0" w:line="240" w:lineRule="auto"/>
        <w:ind w:left="708"/>
        <w:jc w:val="both"/>
        <w:rPr>
          <w:sz w:val="24"/>
          <w:szCs w:val="24"/>
        </w:rPr>
      </w:pPr>
    </w:p>
    <w:p w:rsidR="00E822AE" w:rsidRDefault="00E822AE" w:rsidP="00884369">
      <w:pPr>
        <w:spacing w:after="0" w:line="240" w:lineRule="auto"/>
        <w:jc w:val="both"/>
        <w:rPr>
          <w:sz w:val="24"/>
          <w:szCs w:val="24"/>
          <w:u w:val="single"/>
        </w:rPr>
      </w:pPr>
    </w:p>
    <w:p w:rsidR="00E822AE" w:rsidRPr="00E822AE" w:rsidRDefault="00E822AE" w:rsidP="00884369">
      <w:pPr>
        <w:spacing w:after="0" w:line="240" w:lineRule="auto"/>
        <w:jc w:val="both"/>
        <w:rPr>
          <w:sz w:val="24"/>
          <w:szCs w:val="24"/>
          <w:u w:val="single"/>
        </w:rPr>
      </w:pPr>
    </w:p>
    <w:p w:rsidR="00C50B1D" w:rsidRPr="003F2EAF" w:rsidRDefault="003F2EAF" w:rsidP="003F2EAF">
      <w:pPr>
        <w:spacing w:after="0" w:line="240" w:lineRule="auto"/>
        <w:rPr>
          <w:sz w:val="24"/>
          <w:szCs w:val="24"/>
        </w:rPr>
      </w:pPr>
      <w:r w:rsidRPr="003F2EAF">
        <w:rPr>
          <w:sz w:val="24"/>
          <w:szCs w:val="24"/>
        </w:rPr>
        <w:t>Ke dni platnosti směrnice se ruší platnost směrnice EK/8/202</w:t>
      </w:r>
      <w:r w:rsidR="006107E1">
        <w:rPr>
          <w:sz w:val="24"/>
          <w:szCs w:val="24"/>
        </w:rPr>
        <w:t>5</w:t>
      </w:r>
      <w:r w:rsidRPr="003F2EAF">
        <w:rPr>
          <w:sz w:val="24"/>
          <w:szCs w:val="24"/>
        </w:rPr>
        <w:t>.</w:t>
      </w:r>
    </w:p>
    <w:sectPr w:rsidR="00C50B1D" w:rsidRPr="003F2E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852EFE"/>
    <w:multiLevelType w:val="hybridMultilevel"/>
    <w:tmpl w:val="F11086C8"/>
    <w:lvl w:ilvl="0" w:tplc="C866AA9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B4516E5"/>
    <w:multiLevelType w:val="hybridMultilevel"/>
    <w:tmpl w:val="882692F8"/>
    <w:lvl w:ilvl="0" w:tplc="8E7C9304">
      <w:start w:val="1"/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  <w:u w:val="none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48DB35DB"/>
    <w:multiLevelType w:val="hybridMultilevel"/>
    <w:tmpl w:val="A588BB02"/>
    <w:lvl w:ilvl="0" w:tplc="EA8A3C8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510F7C32"/>
    <w:multiLevelType w:val="hybridMultilevel"/>
    <w:tmpl w:val="F69E9E42"/>
    <w:lvl w:ilvl="0" w:tplc="8576843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5EC16CCF"/>
    <w:multiLevelType w:val="hybridMultilevel"/>
    <w:tmpl w:val="50568B5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5C186F"/>
    <w:multiLevelType w:val="hybridMultilevel"/>
    <w:tmpl w:val="E4C85376"/>
    <w:lvl w:ilvl="0" w:tplc="35E01B9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09B"/>
    <w:rsid w:val="00144E49"/>
    <w:rsid w:val="001E0C3D"/>
    <w:rsid w:val="002B48CF"/>
    <w:rsid w:val="0036466F"/>
    <w:rsid w:val="00372431"/>
    <w:rsid w:val="00380B59"/>
    <w:rsid w:val="003A2D2D"/>
    <w:rsid w:val="003C40D8"/>
    <w:rsid w:val="003E6E52"/>
    <w:rsid w:val="003F2EAF"/>
    <w:rsid w:val="004005F4"/>
    <w:rsid w:val="004B109B"/>
    <w:rsid w:val="004C5BD3"/>
    <w:rsid w:val="005219AB"/>
    <w:rsid w:val="005B1F88"/>
    <w:rsid w:val="006107E1"/>
    <w:rsid w:val="00625F0C"/>
    <w:rsid w:val="00631725"/>
    <w:rsid w:val="006875BB"/>
    <w:rsid w:val="006F1CF3"/>
    <w:rsid w:val="007B7A77"/>
    <w:rsid w:val="007E64E7"/>
    <w:rsid w:val="00810D1E"/>
    <w:rsid w:val="00850AE8"/>
    <w:rsid w:val="00884369"/>
    <w:rsid w:val="00892E16"/>
    <w:rsid w:val="00920CF4"/>
    <w:rsid w:val="0096349C"/>
    <w:rsid w:val="00983625"/>
    <w:rsid w:val="009D0EC1"/>
    <w:rsid w:val="00A542E4"/>
    <w:rsid w:val="00A60E3E"/>
    <w:rsid w:val="00AA4917"/>
    <w:rsid w:val="00AD2671"/>
    <w:rsid w:val="00BA0DDC"/>
    <w:rsid w:val="00BF75C3"/>
    <w:rsid w:val="00C50B1D"/>
    <w:rsid w:val="00C95356"/>
    <w:rsid w:val="00D11313"/>
    <w:rsid w:val="00D138BB"/>
    <w:rsid w:val="00D44CD0"/>
    <w:rsid w:val="00DD1C4F"/>
    <w:rsid w:val="00E75A3C"/>
    <w:rsid w:val="00E822AE"/>
    <w:rsid w:val="00F05D3A"/>
    <w:rsid w:val="00F34E60"/>
    <w:rsid w:val="00F474AF"/>
    <w:rsid w:val="00F820F5"/>
    <w:rsid w:val="00F9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CD0D6"/>
  <w15:chartTrackingRefBased/>
  <w15:docId w15:val="{CEF4296C-5549-463C-BEE6-C57E395EB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B1F88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3F2E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F2E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993</Words>
  <Characters>5861</Characters>
  <Application>Microsoft Office Word</Application>
  <DocSecurity>0</DocSecurity>
  <Lines>48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 Cibulková</dc:creator>
  <cp:keywords/>
  <dc:description/>
  <cp:lastModifiedBy>Dagmar Cibulková</cp:lastModifiedBy>
  <cp:revision>4</cp:revision>
  <cp:lastPrinted>2025-01-10T12:21:00Z</cp:lastPrinted>
  <dcterms:created xsi:type="dcterms:W3CDTF">2025-12-19T06:27:00Z</dcterms:created>
  <dcterms:modified xsi:type="dcterms:W3CDTF">2025-12-30T11:34:00Z</dcterms:modified>
</cp:coreProperties>
</file>